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Ind w:w="-3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"/>
        <w:gridCol w:w="2284"/>
        <w:gridCol w:w="1746"/>
        <w:gridCol w:w="2472"/>
        <w:gridCol w:w="2771"/>
      </w:tblGrid>
      <w:tr w:rsidR="00B71301" w:rsidRPr="00B71301" w:rsidTr="00B71301">
        <w:trPr>
          <w:tblCellSpacing w:w="15" w:type="dxa"/>
        </w:trPr>
        <w:tc>
          <w:tcPr>
            <w:tcW w:w="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1301" w:rsidRPr="00B71301" w:rsidRDefault="00B71301" w:rsidP="00B7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1301" w:rsidRPr="00B71301" w:rsidRDefault="00B71301" w:rsidP="00B7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Вид, название и те</w:t>
            </w:r>
            <w:proofErr w:type="gramStart"/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кст пр</w:t>
            </w:r>
            <w:proofErr w:type="gramEnd"/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оекта нормативного правового акта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1301" w:rsidRPr="00B71301" w:rsidRDefault="00B71301" w:rsidP="00B7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размещения проекта нормативного правового акта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1301" w:rsidRPr="00B71301" w:rsidRDefault="00B71301" w:rsidP="00B7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окончания срока проведения независимой </w:t>
            </w:r>
            <w:proofErr w:type="spellStart"/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антикоррупционной</w:t>
            </w:r>
            <w:proofErr w:type="spellEnd"/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экспертизы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1301" w:rsidRPr="00B71301" w:rsidRDefault="00B71301" w:rsidP="00B7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ФИО должностного лица разработчика, адрес электронной почты и контактные данные для направления заключений по результатам проведения независимой </w:t>
            </w:r>
            <w:proofErr w:type="spellStart"/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антикоррупционной</w:t>
            </w:r>
            <w:proofErr w:type="spellEnd"/>
            <w:r w:rsidRPr="00B71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экспертизы</w:t>
            </w:r>
          </w:p>
        </w:tc>
      </w:tr>
      <w:tr w:rsidR="00B71301" w:rsidRPr="00287D16" w:rsidTr="00B71301">
        <w:trPr>
          <w:tblCellSpacing w:w="15" w:type="dxa"/>
        </w:trPr>
        <w:tc>
          <w:tcPr>
            <w:tcW w:w="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1301" w:rsidRPr="00B71301" w:rsidRDefault="00B71301" w:rsidP="00B7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1301" w:rsidRPr="00B71301" w:rsidRDefault="00B71301" w:rsidP="00287D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решения Думы Кондинского района «</w:t>
            </w:r>
            <w:r w:rsidRPr="00B71301">
              <w:rPr>
                <w:rFonts w:ascii="Times New Roman" w:hAnsi="Times New Roman" w:cs="Times New Roman"/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B71301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B713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D16">
              <w:rPr>
                <w:rFonts w:ascii="Times New Roman" w:hAnsi="Times New Roman" w:cs="Times New Roman"/>
                <w:sz w:val="24"/>
                <w:szCs w:val="24"/>
              </w:rPr>
              <w:t>на 2020</w:t>
            </w:r>
            <w:r w:rsidRPr="00B71301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287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71301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287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71301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hyperlink r:id="rId4" w:history="1">
              <w:r w:rsidRPr="00B71301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1301" w:rsidRPr="00B71301" w:rsidRDefault="00287D16" w:rsidP="0028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B71301" w:rsidRP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71301" w:rsidRP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1301" w:rsidRPr="00B71301" w:rsidRDefault="00287D16" w:rsidP="0028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B71301" w:rsidRP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1301" w:rsidRPr="00B71301" w:rsidRDefault="00287D16" w:rsidP="00B71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Васильева Елена Сергеевна </w:t>
            </w:r>
            <w:r w:rsid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1301" w:rsidRP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председателя </w:t>
            </w:r>
            <w:r w:rsid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Комитета по финансам и налоговой политики администрации Кондинского района</w:t>
            </w:r>
            <w:r w:rsidR="00B71301" w:rsidRP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71301" w:rsidRPr="00B71301" w:rsidRDefault="00B71301" w:rsidP="00B71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301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B713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.: 8(34677) 33-965,</w:t>
            </w:r>
          </w:p>
          <w:p w:rsidR="00B71301" w:rsidRPr="00B71301" w:rsidRDefault="00B71301" w:rsidP="00B71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13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r w:rsidRPr="00B71301">
              <w:rPr>
                <w:rStyle w:val="x-phmenubutton"/>
                <w:i/>
                <w:iCs/>
                <w:lang w:val="en-US"/>
              </w:rPr>
              <w:t>komfinkonda@bk.ru</w:t>
            </w:r>
          </w:p>
        </w:tc>
      </w:tr>
    </w:tbl>
    <w:p w:rsidR="008F6DA5" w:rsidRPr="00B71301" w:rsidRDefault="008F6DA5">
      <w:pPr>
        <w:rPr>
          <w:lang w:val="en-US"/>
        </w:rPr>
      </w:pPr>
    </w:p>
    <w:sectPr w:rsidR="008F6DA5" w:rsidRPr="00B71301" w:rsidSect="00E73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1301"/>
    <w:rsid w:val="00287D16"/>
    <w:rsid w:val="008F6DA5"/>
    <w:rsid w:val="00B71301"/>
    <w:rsid w:val="00E73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1301"/>
    <w:rPr>
      <w:b/>
      <w:bCs/>
    </w:rPr>
  </w:style>
  <w:style w:type="paragraph" w:styleId="a4">
    <w:name w:val="Normal (Web)"/>
    <w:basedOn w:val="a"/>
    <w:uiPriority w:val="99"/>
    <w:unhideWhenUsed/>
    <w:rsid w:val="00B71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71301"/>
    <w:rPr>
      <w:i/>
      <w:iCs/>
    </w:rPr>
  </w:style>
  <w:style w:type="character" w:customStyle="1" w:styleId="x-phmenubutton">
    <w:name w:val="x-ph__menu__button"/>
    <w:basedOn w:val="a0"/>
    <w:rsid w:val="00B713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konda.ru/tinybrowser/files/nezExpertiza/112018/proekt-rdkr-2018-11-30-izm-v-8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02-2201</dc:creator>
  <cp:keywords/>
  <dc:description/>
  <cp:lastModifiedBy>022201</cp:lastModifiedBy>
  <cp:revision>3</cp:revision>
  <dcterms:created xsi:type="dcterms:W3CDTF">2018-11-30T11:31:00Z</dcterms:created>
  <dcterms:modified xsi:type="dcterms:W3CDTF">2019-12-03T11:52:00Z</dcterms:modified>
</cp:coreProperties>
</file>